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0F" w:rsidRPr="000E3B27" w:rsidRDefault="00D95A0F" w:rsidP="000E3B27">
      <w:pPr>
        <w:spacing w:line="240" w:lineRule="auto"/>
        <w:rPr>
          <w:sz w:val="28"/>
          <w:szCs w:val="28"/>
        </w:rPr>
      </w:pPr>
      <w:r w:rsidRPr="000E3B27">
        <w:rPr>
          <w:sz w:val="28"/>
          <w:szCs w:val="28"/>
        </w:rPr>
        <w:t>Minutes of the DACCIMA - DIDA Meeting</w:t>
      </w:r>
    </w:p>
    <w:p w:rsidR="00D95A0F" w:rsidRPr="000E3B27" w:rsidRDefault="00D95A0F" w:rsidP="000E3B27">
      <w:pPr>
        <w:spacing w:line="240" w:lineRule="auto"/>
        <w:rPr>
          <w:sz w:val="28"/>
          <w:szCs w:val="28"/>
        </w:rPr>
      </w:pPr>
      <w:r w:rsidRPr="000E3B27">
        <w:rPr>
          <w:sz w:val="28"/>
          <w:szCs w:val="28"/>
        </w:rPr>
        <w:t>Date: October 31, 2024</w:t>
      </w:r>
    </w:p>
    <w:p w:rsidR="00D95A0F" w:rsidRPr="000E3B27" w:rsidRDefault="00D95A0F" w:rsidP="000E3B27">
      <w:pPr>
        <w:spacing w:line="240" w:lineRule="auto"/>
        <w:rPr>
          <w:sz w:val="28"/>
          <w:szCs w:val="28"/>
        </w:rPr>
      </w:pPr>
      <w:r w:rsidRPr="000E3B27">
        <w:rPr>
          <w:sz w:val="28"/>
          <w:szCs w:val="28"/>
        </w:rPr>
        <w:t xml:space="preserve">Venue: Prof. </w:t>
      </w:r>
      <w:proofErr w:type="spellStart"/>
      <w:r w:rsidRPr="000E3B27">
        <w:rPr>
          <w:sz w:val="28"/>
          <w:szCs w:val="28"/>
        </w:rPr>
        <w:t>Chike</w:t>
      </w:r>
      <w:proofErr w:type="spellEnd"/>
      <w:r w:rsidRPr="000E3B27">
        <w:rPr>
          <w:sz w:val="28"/>
          <w:szCs w:val="28"/>
        </w:rPr>
        <w:t xml:space="preserve"> </w:t>
      </w:r>
      <w:proofErr w:type="spellStart"/>
      <w:r w:rsidRPr="000E3B27">
        <w:rPr>
          <w:sz w:val="28"/>
          <w:szCs w:val="28"/>
        </w:rPr>
        <w:t>Edonzie</w:t>
      </w:r>
      <w:proofErr w:type="spellEnd"/>
      <w:r w:rsidRPr="000E3B27">
        <w:rPr>
          <w:sz w:val="28"/>
          <w:szCs w:val="28"/>
        </w:rPr>
        <w:t xml:space="preserve"> Hall, State Secretariat, </w:t>
      </w:r>
      <w:proofErr w:type="spellStart"/>
      <w:r w:rsidRPr="000E3B27">
        <w:rPr>
          <w:sz w:val="28"/>
          <w:szCs w:val="28"/>
        </w:rPr>
        <w:t>Asaba</w:t>
      </w:r>
      <w:proofErr w:type="spellEnd"/>
    </w:p>
    <w:p w:rsidR="00D95A0F" w:rsidRPr="000E3B27" w:rsidRDefault="00D95A0F" w:rsidP="000E3B27">
      <w:pPr>
        <w:spacing w:line="240" w:lineRule="auto"/>
        <w:rPr>
          <w:sz w:val="28"/>
          <w:szCs w:val="28"/>
        </w:rPr>
      </w:pPr>
      <w:r w:rsidRPr="000E3B27">
        <w:rPr>
          <w:sz w:val="28"/>
          <w:szCs w:val="28"/>
        </w:rPr>
        <w:t>Commencement: 2:15 pm</w:t>
      </w:r>
    </w:p>
    <w:p w:rsidR="000E3B27" w:rsidRDefault="000E3B27" w:rsidP="000E3B27">
      <w:pPr>
        <w:spacing w:line="240" w:lineRule="auto"/>
        <w:rPr>
          <w:sz w:val="28"/>
          <w:szCs w:val="28"/>
        </w:rPr>
      </w:pPr>
    </w:p>
    <w:p w:rsidR="00D95A0F" w:rsidRPr="000E3B27" w:rsidRDefault="00D95A0F" w:rsidP="000E3B27">
      <w:pPr>
        <w:spacing w:line="240" w:lineRule="auto"/>
        <w:rPr>
          <w:sz w:val="28"/>
          <w:szCs w:val="28"/>
        </w:rPr>
      </w:pPr>
      <w:r w:rsidRPr="000E3B27">
        <w:rPr>
          <w:sz w:val="28"/>
          <w:szCs w:val="28"/>
        </w:rPr>
        <w:t>1. Attendance</w:t>
      </w:r>
    </w:p>
    <w:p w:rsidR="00D95A0F" w:rsidRPr="000E3B27" w:rsidRDefault="00D95A0F" w:rsidP="000E3B27">
      <w:pPr>
        <w:spacing w:line="240" w:lineRule="auto"/>
        <w:rPr>
          <w:sz w:val="28"/>
          <w:szCs w:val="28"/>
        </w:rPr>
      </w:pPr>
    </w:p>
    <w:p w:rsidR="00D95A0F" w:rsidRPr="000E3B27" w:rsidRDefault="00D95A0F" w:rsidP="000E3B27">
      <w:pPr>
        <w:spacing w:line="240" w:lineRule="auto"/>
        <w:rPr>
          <w:sz w:val="28"/>
          <w:szCs w:val="28"/>
        </w:rPr>
      </w:pPr>
      <w:r w:rsidRPr="000E3B27">
        <w:rPr>
          <w:sz w:val="28"/>
          <w:szCs w:val="28"/>
        </w:rPr>
        <w:t xml:space="preserve">1. Chief Anthony </w:t>
      </w:r>
      <w:proofErr w:type="spellStart"/>
      <w:r w:rsidRPr="000E3B27">
        <w:rPr>
          <w:sz w:val="28"/>
          <w:szCs w:val="28"/>
        </w:rPr>
        <w:t>Idigbe</w:t>
      </w:r>
      <w:proofErr w:type="spellEnd"/>
      <w:r w:rsidRPr="000E3B27">
        <w:rPr>
          <w:sz w:val="28"/>
          <w:szCs w:val="28"/>
        </w:rPr>
        <w:t>, SAN, Ph.D. – President, DACCIMA</w:t>
      </w:r>
    </w:p>
    <w:p w:rsidR="00D95A0F" w:rsidRPr="000E3B27" w:rsidRDefault="00D95A0F" w:rsidP="000E3B27">
      <w:pPr>
        <w:spacing w:line="240" w:lineRule="auto"/>
        <w:rPr>
          <w:sz w:val="28"/>
          <w:szCs w:val="28"/>
        </w:rPr>
      </w:pPr>
      <w:r w:rsidRPr="000E3B27">
        <w:rPr>
          <w:sz w:val="28"/>
          <w:szCs w:val="28"/>
        </w:rPr>
        <w:t xml:space="preserve">2. Hon </w:t>
      </w:r>
      <w:proofErr w:type="spellStart"/>
      <w:r w:rsidRPr="000E3B27">
        <w:rPr>
          <w:sz w:val="28"/>
          <w:szCs w:val="28"/>
        </w:rPr>
        <w:t>Okolie</w:t>
      </w:r>
      <w:proofErr w:type="spellEnd"/>
      <w:r w:rsidRPr="000E3B27">
        <w:rPr>
          <w:sz w:val="28"/>
          <w:szCs w:val="28"/>
        </w:rPr>
        <w:t xml:space="preserve"> Peter </w:t>
      </w:r>
      <w:proofErr w:type="spellStart"/>
      <w:r w:rsidRPr="000E3B27">
        <w:rPr>
          <w:sz w:val="28"/>
          <w:szCs w:val="28"/>
        </w:rPr>
        <w:t>Isioma</w:t>
      </w:r>
      <w:proofErr w:type="spellEnd"/>
      <w:r w:rsidRPr="000E3B27">
        <w:rPr>
          <w:sz w:val="28"/>
          <w:szCs w:val="28"/>
        </w:rPr>
        <w:t xml:space="preserve"> JP FIMC </w:t>
      </w:r>
    </w:p>
    <w:p w:rsidR="00D95A0F" w:rsidRPr="000E3B27" w:rsidRDefault="00D95A0F" w:rsidP="000E3B27">
      <w:pPr>
        <w:spacing w:line="240" w:lineRule="auto"/>
        <w:rPr>
          <w:sz w:val="28"/>
          <w:szCs w:val="28"/>
        </w:rPr>
      </w:pPr>
      <w:r w:rsidRPr="000E3B27">
        <w:rPr>
          <w:sz w:val="28"/>
          <w:szCs w:val="28"/>
        </w:rPr>
        <w:t xml:space="preserve">Secretary, </w:t>
      </w:r>
    </w:p>
    <w:p w:rsidR="00D95A0F" w:rsidRPr="000E3B27" w:rsidRDefault="00D95A0F" w:rsidP="000E3B27">
      <w:pPr>
        <w:spacing w:line="240" w:lineRule="auto"/>
        <w:rPr>
          <w:sz w:val="28"/>
          <w:szCs w:val="28"/>
        </w:rPr>
      </w:pPr>
      <w:r w:rsidRPr="000E3B27">
        <w:rPr>
          <w:sz w:val="28"/>
          <w:szCs w:val="28"/>
        </w:rPr>
        <w:t xml:space="preserve">3. Mr. Fidelis </w:t>
      </w:r>
      <w:proofErr w:type="spellStart"/>
      <w:r w:rsidRPr="000E3B27">
        <w:rPr>
          <w:sz w:val="28"/>
          <w:szCs w:val="28"/>
        </w:rPr>
        <w:t>Onu</w:t>
      </w:r>
      <w:proofErr w:type="spellEnd"/>
      <w:r w:rsidRPr="000E3B27">
        <w:rPr>
          <w:sz w:val="28"/>
          <w:szCs w:val="28"/>
        </w:rPr>
        <w:t xml:space="preserve"> – Director General, DACCIMA</w:t>
      </w:r>
    </w:p>
    <w:p w:rsidR="00D95A0F" w:rsidRPr="000E3B27" w:rsidRDefault="00D95A0F" w:rsidP="000E3B27">
      <w:pPr>
        <w:spacing w:line="240" w:lineRule="auto"/>
        <w:rPr>
          <w:sz w:val="28"/>
          <w:szCs w:val="28"/>
        </w:rPr>
      </w:pPr>
      <w:r w:rsidRPr="000E3B27">
        <w:rPr>
          <w:sz w:val="28"/>
          <w:szCs w:val="28"/>
        </w:rPr>
        <w:t>4. Director General of DIDA and Team</w:t>
      </w:r>
    </w:p>
    <w:p w:rsidR="00D95A0F" w:rsidRPr="000E3B27" w:rsidRDefault="00D95A0F" w:rsidP="000E3B27">
      <w:pPr>
        <w:spacing w:line="240" w:lineRule="auto"/>
        <w:rPr>
          <w:sz w:val="28"/>
          <w:szCs w:val="28"/>
        </w:rPr>
      </w:pPr>
    </w:p>
    <w:p w:rsidR="008519E9" w:rsidRPr="000E3B27" w:rsidRDefault="00D95A0F" w:rsidP="000E3B27">
      <w:pPr>
        <w:spacing w:line="240" w:lineRule="auto"/>
        <w:rPr>
          <w:sz w:val="28"/>
          <w:szCs w:val="28"/>
        </w:rPr>
      </w:pPr>
      <w:r w:rsidRPr="000E3B27">
        <w:rPr>
          <w:sz w:val="28"/>
          <w:szCs w:val="28"/>
        </w:rPr>
        <w:t>2. Opening Remarks</w:t>
      </w:r>
    </w:p>
    <w:p w:rsidR="00D95A0F" w:rsidRPr="000E3B27" w:rsidRDefault="00D95A0F" w:rsidP="000E3B27">
      <w:pPr>
        <w:spacing w:line="240" w:lineRule="auto"/>
        <w:rPr>
          <w:sz w:val="28"/>
          <w:szCs w:val="28"/>
        </w:rPr>
      </w:pPr>
      <w:r w:rsidRPr="000E3B27">
        <w:rPr>
          <w:sz w:val="28"/>
          <w:szCs w:val="28"/>
        </w:rPr>
        <w:t>The Director General of DIDA welcomed the DACCIMA delegation warmly and acknowledged the need for collaboration, noting that recent interactions with DACCIMA have been fruitful. He emphasized that this meeting was timely, given the importance of strengthening investor relations within the state.</w:t>
      </w:r>
    </w:p>
    <w:p w:rsidR="00D95A0F" w:rsidRPr="000E3B27" w:rsidRDefault="00D95A0F" w:rsidP="000E3B27">
      <w:pPr>
        <w:spacing w:line="240" w:lineRule="auto"/>
        <w:rPr>
          <w:sz w:val="28"/>
          <w:szCs w:val="28"/>
        </w:rPr>
      </w:pPr>
    </w:p>
    <w:p w:rsidR="00D95A0F" w:rsidRPr="000E3B27" w:rsidRDefault="00D95A0F" w:rsidP="000E3B27">
      <w:pPr>
        <w:spacing w:line="240" w:lineRule="auto"/>
        <w:rPr>
          <w:sz w:val="28"/>
          <w:szCs w:val="28"/>
        </w:rPr>
      </w:pPr>
      <w:r w:rsidRPr="000E3B27">
        <w:rPr>
          <w:sz w:val="28"/>
          <w:szCs w:val="28"/>
        </w:rPr>
        <w:t xml:space="preserve">Chief Anthony </w:t>
      </w:r>
      <w:proofErr w:type="spellStart"/>
      <w:r w:rsidRPr="000E3B27">
        <w:rPr>
          <w:sz w:val="28"/>
          <w:szCs w:val="28"/>
        </w:rPr>
        <w:t>Idigbe</w:t>
      </w:r>
      <w:proofErr w:type="spellEnd"/>
      <w:r w:rsidRPr="000E3B27">
        <w:rPr>
          <w:sz w:val="28"/>
          <w:szCs w:val="28"/>
        </w:rPr>
        <w:t>, President of DACCIMA, introduced DACCIMA’s history and vision, sharing insights into its role in supporting business growth in Delta State.</w:t>
      </w:r>
    </w:p>
    <w:p w:rsidR="000E3B27" w:rsidRDefault="000E3B27" w:rsidP="000E3B27">
      <w:pPr>
        <w:spacing w:line="240" w:lineRule="auto"/>
        <w:rPr>
          <w:sz w:val="28"/>
          <w:szCs w:val="28"/>
        </w:rPr>
      </w:pPr>
    </w:p>
    <w:p w:rsidR="00D95A0F" w:rsidRPr="000E3B27" w:rsidRDefault="00D95A0F" w:rsidP="000E3B27">
      <w:pPr>
        <w:spacing w:line="240" w:lineRule="auto"/>
        <w:rPr>
          <w:sz w:val="28"/>
          <w:szCs w:val="28"/>
        </w:rPr>
      </w:pPr>
      <w:r w:rsidRPr="000E3B27">
        <w:rPr>
          <w:sz w:val="28"/>
          <w:szCs w:val="28"/>
        </w:rPr>
        <w:t>3. Discussion Highlights</w:t>
      </w:r>
    </w:p>
    <w:p w:rsidR="00D95A0F" w:rsidRPr="000E3B27" w:rsidRDefault="00D95A0F" w:rsidP="000E3B27">
      <w:pPr>
        <w:spacing w:line="240" w:lineRule="auto"/>
        <w:rPr>
          <w:sz w:val="28"/>
          <w:szCs w:val="28"/>
        </w:rPr>
      </w:pPr>
      <w:r w:rsidRPr="000E3B27">
        <w:rPr>
          <w:sz w:val="28"/>
          <w:szCs w:val="28"/>
        </w:rPr>
        <w:t>The DACCIMA Secretary reminded those present on intended collaboration on the Ease of Doing Business:</w:t>
      </w:r>
    </w:p>
    <w:p w:rsidR="00D95A0F" w:rsidRPr="000E3B27" w:rsidRDefault="00D95A0F" w:rsidP="000E3B27">
      <w:pPr>
        <w:spacing w:line="240" w:lineRule="auto"/>
        <w:rPr>
          <w:sz w:val="28"/>
          <w:szCs w:val="28"/>
        </w:rPr>
      </w:pPr>
      <w:r w:rsidRPr="000E3B27">
        <w:rPr>
          <w:sz w:val="28"/>
          <w:szCs w:val="28"/>
        </w:rPr>
        <w:t xml:space="preserve">The DIDA DG highlighted the importance of a joint effort between DACCIMA and DIDA to improve the ease of doing business within Delta State, making it more attractive to potential investors. He acknowledged that while DIDA has limitations </w:t>
      </w:r>
      <w:r w:rsidRPr="000E3B27">
        <w:rPr>
          <w:sz w:val="28"/>
          <w:szCs w:val="28"/>
        </w:rPr>
        <w:lastRenderedPageBreak/>
        <w:t>in independently launching initiatives, they are committed to creating an enabling environment to support collaborative efforts.</w:t>
      </w:r>
    </w:p>
    <w:p w:rsidR="00D95A0F" w:rsidRPr="000E3B27" w:rsidRDefault="00D95A0F" w:rsidP="000E3B27">
      <w:pPr>
        <w:spacing w:line="240" w:lineRule="auto"/>
        <w:rPr>
          <w:sz w:val="28"/>
          <w:szCs w:val="28"/>
        </w:rPr>
      </w:pPr>
    </w:p>
    <w:p w:rsidR="00D95A0F" w:rsidRPr="000E3B27" w:rsidRDefault="00D95A0F" w:rsidP="000E3B27">
      <w:pPr>
        <w:spacing w:line="240" w:lineRule="auto"/>
        <w:rPr>
          <w:sz w:val="28"/>
          <w:szCs w:val="28"/>
        </w:rPr>
      </w:pPr>
      <w:r w:rsidRPr="000E3B27">
        <w:rPr>
          <w:sz w:val="28"/>
          <w:szCs w:val="28"/>
        </w:rPr>
        <w:t>Sector Focus for Strategic Impact:</w:t>
      </w:r>
    </w:p>
    <w:p w:rsidR="00D95A0F" w:rsidRPr="000E3B27" w:rsidRDefault="00D95A0F" w:rsidP="000E3B27">
      <w:pPr>
        <w:spacing w:line="240" w:lineRule="auto"/>
        <w:rPr>
          <w:sz w:val="28"/>
          <w:szCs w:val="28"/>
        </w:rPr>
      </w:pPr>
      <w:r w:rsidRPr="000E3B27">
        <w:rPr>
          <w:sz w:val="28"/>
          <w:szCs w:val="28"/>
        </w:rPr>
        <w:t>The DG suggested that DACCIMA focus on a specific sector to maximize impact. In response, the DACCIMA DG proposed several high-impact sectors, each with strong potential for economic growth, including:</w:t>
      </w:r>
    </w:p>
    <w:p w:rsidR="00D95A0F" w:rsidRPr="000E3B27" w:rsidRDefault="00D95A0F" w:rsidP="000E3B27">
      <w:pPr>
        <w:spacing w:line="240" w:lineRule="auto"/>
        <w:rPr>
          <w:sz w:val="28"/>
          <w:szCs w:val="28"/>
        </w:rPr>
      </w:pPr>
      <w:r w:rsidRPr="000E3B27">
        <w:rPr>
          <w:sz w:val="28"/>
          <w:szCs w:val="28"/>
        </w:rPr>
        <w:t>1. Blue Economy</w:t>
      </w:r>
    </w:p>
    <w:p w:rsidR="000E3B27" w:rsidRDefault="000E3B27" w:rsidP="000E3B27">
      <w:pPr>
        <w:spacing w:line="240" w:lineRule="auto"/>
        <w:rPr>
          <w:sz w:val="28"/>
          <w:szCs w:val="28"/>
        </w:rPr>
      </w:pPr>
      <w:r>
        <w:rPr>
          <w:sz w:val="28"/>
          <w:szCs w:val="28"/>
        </w:rPr>
        <w:t>2. Digital Economy</w:t>
      </w:r>
    </w:p>
    <w:p w:rsidR="00D95A0F" w:rsidRPr="000E3B27" w:rsidRDefault="00D95A0F" w:rsidP="000E3B27">
      <w:pPr>
        <w:spacing w:line="240" w:lineRule="auto"/>
        <w:rPr>
          <w:sz w:val="28"/>
          <w:szCs w:val="28"/>
        </w:rPr>
      </w:pPr>
      <w:r w:rsidRPr="000E3B27">
        <w:rPr>
          <w:sz w:val="28"/>
          <w:szCs w:val="28"/>
        </w:rPr>
        <w:t>3. Carbon Economy</w:t>
      </w:r>
    </w:p>
    <w:p w:rsidR="00D95A0F" w:rsidRPr="000E3B27" w:rsidRDefault="00D95A0F" w:rsidP="000E3B27">
      <w:pPr>
        <w:spacing w:line="240" w:lineRule="auto"/>
        <w:rPr>
          <w:sz w:val="28"/>
          <w:szCs w:val="28"/>
        </w:rPr>
      </w:pPr>
      <w:r w:rsidRPr="000E3B27">
        <w:rPr>
          <w:sz w:val="28"/>
          <w:szCs w:val="28"/>
        </w:rPr>
        <w:t>4. Green Economy</w:t>
      </w:r>
    </w:p>
    <w:p w:rsidR="00D95A0F" w:rsidRPr="000E3B27" w:rsidRDefault="00D95A0F" w:rsidP="000E3B27">
      <w:pPr>
        <w:spacing w:line="240" w:lineRule="auto"/>
        <w:rPr>
          <w:sz w:val="28"/>
          <w:szCs w:val="28"/>
        </w:rPr>
      </w:pPr>
    </w:p>
    <w:p w:rsidR="00D95A0F" w:rsidRPr="000E3B27" w:rsidRDefault="00D95A0F" w:rsidP="000E3B27">
      <w:pPr>
        <w:spacing w:line="240" w:lineRule="auto"/>
        <w:rPr>
          <w:sz w:val="28"/>
          <w:szCs w:val="28"/>
        </w:rPr>
      </w:pPr>
      <w:r w:rsidRPr="000E3B27">
        <w:rPr>
          <w:sz w:val="28"/>
          <w:szCs w:val="28"/>
        </w:rPr>
        <w:t>Focus on the Digital Economy:</w:t>
      </w:r>
    </w:p>
    <w:p w:rsidR="00D95A0F" w:rsidRPr="000E3B27" w:rsidRDefault="00D95A0F" w:rsidP="000E3B27">
      <w:pPr>
        <w:spacing w:line="240" w:lineRule="auto"/>
        <w:rPr>
          <w:sz w:val="28"/>
          <w:szCs w:val="28"/>
        </w:rPr>
      </w:pPr>
      <w:r w:rsidRPr="000E3B27">
        <w:rPr>
          <w:sz w:val="28"/>
          <w:szCs w:val="28"/>
        </w:rPr>
        <w:t xml:space="preserve">Chief </w:t>
      </w:r>
      <w:proofErr w:type="spellStart"/>
      <w:r w:rsidRPr="000E3B27">
        <w:rPr>
          <w:sz w:val="28"/>
          <w:szCs w:val="28"/>
        </w:rPr>
        <w:t>Idigbe</w:t>
      </w:r>
      <w:proofErr w:type="spellEnd"/>
      <w:r w:rsidRPr="000E3B27">
        <w:rPr>
          <w:sz w:val="28"/>
          <w:szCs w:val="28"/>
        </w:rPr>
        <w:t xml:space="preserve"> emphasized the potential of the digital economy to engage and empower the youth, contributing to the growth of the state’s GDP. He outlined DACCIMA’s interest in leveraging digital initiatives to build capacity and support entrepreneurial opportunities for young people.</w:t>
      </w:r>
    </w:p>
    <w:p w:rsidR="00D95A0F" w:rsidRPr="000E3B27" w:rsidRDefault="00D95A0F" w:rsidP="000E3B27">
      <w:pPr>
        <w:spacing w:line="240" w:lineRule="auto"/>
        <w:rPr>
          <w:sz w:val="28"/>
          <w:szCs w:val="28"/>
        </w:rPr>
      </w:pPr>
    </w:p>
    <w:p w:rsidR="00D95A0F" w:rsidRPr="000E3B27" w:rsidRDefault="00D95A0F" w:rsidP="000E3B27">
      <w:pPr>
        <w:spacing w:line="240" w:lineRule="auto"/>
        <w:rPr>
          <w:sz w:val="28"/>
          <w:szCs w:val="28"/>
        </w:rPr>
      </w:pPr>
      <w:r w:rsidRPr="000E3B27">
        <w:rPr>
          <w:sz w:val="28"/>
          <w:szCs w:val="28"/>
        </w:rPr>
        <w:t>Survey on Ease of Doing Business:</w:t>
      </w:r>
    </w:p>
    <w:p w:rsidR="00D95A0F" w:rsidRPr="000E3B27" w:rsidRDefault="00D95A0F" w:rsidP="000E3B27">
      <w:pPr>
        <w:spacing w:line="240" w:lineRule="auto"/>
        <w:rPr>
          <w:sz w:val="28"/>
          <w:szCs w:val="28"/>
        </w:rPr>
      </w:pPr>
      <w:r w:rsidRPr="000E3B27">
        <w:rPr>
          <w:sz w:val="28"/>
          <w:szCs w:val="28"/>
        </w:rPr>
        <w:t>Madam Faith, a Director at DIDA, informed DACCIMA representatives of an ongoing survey to assess the ease of doing business in the state. She encouraged DACCIMA members to participate by completing the survey form, which would be shared electronically to ensure comprehensive feedback.</w:t>
      </w:r>
    </w:p>
    <w:p w:rsidR="000E3B27" w:rsidRDefault="000E3B27" w:rsidP="000E3B27">
      <w:pPr>
        <w:spacing w:line="240" w:lineRule="auto"/>
        <w:rPr>
          <w:sz w:val="28"/>
          <w:szCs w:val="28"/>
        </w:rPr>
      </w:pPr>
    </w:p>
    <w:p w:rsidR="00D95A0F" w:rsidRPr="000E3B27" w:rsidRDefault="00D95A0F" w:rsidP="000E3B27">
      <w:pPr>
        <w:spacing w:line="240" w:lineRule="auto"/>
        <w:rPr>
          <w:sz w:val="28"/>
          <w:szCs w:val="28"/>
        </w:rPr>
      </w:pPr>
      <w:r w:rsidRPr="000E3B27">
        <w:rPr>
          <w:sz w:val="28"/>
          <w:szCs w:val="28"/>
        </w:rPr>
        <w:t>4. Closing Remarks</w:t>
      </w:r>
    </w:p>
    <w:p w:rsidR="00D95A0F" w:rsidRPr="000E3B27" w:rsidRDefault="00D95A0F" w:rsidP="000E3B27">
      <w:pPr>
        <w:spacing w:line="240" w:lineRule="auto"/>
        <w:rPr>
          <w:sz w:val="28"/>
          <w:szCs w:val="28"/>
        </w:rPr>
      </w:pPr>
      <w:r w:rsidRPr="000E3B27">
        <w:rPr>
          <w:sz w:val="28"/>
          <w:szCs w:val="28"/>
        </w:rPr>
        <w:t>Mr. Felix, a Director at DIDA, extended a vote of thanks to all attendees, acknowledging the collaborative spirit displayed and the mutual commitment to fostering economic growth within Delta State.</w:t>
      </w:r>
    </w:p>
    <w:p w:rsidR="00D95A0F" w:rsidRPr="000E3B27" w:rsidRDefault="00D95A0F" w:rsidP="000E3B27">
      <w:pPr>
        <w:spacing w:line="240" w:lineRule="auto"/>
        <w:rPr>
          <w:sz w:val="28"/>
          <w:szCs w:val="28"/>
        </w:rPr>
      </w:pPr>
    </w:p>
    <w:p w:rsidR="00D95A0F" w:rsidRPr="000E3B27" w:rsidRDefault="00D95A0F" w:rsidP="000E3B27">
      <w:pPr>
        <w:spacing w:line="240" w:lineRule="auto"/>
        <w:rPr>
          <w:sz w:val="28"/>
          <w:szCs w:val="28"/>
        </w:rPr>
      </w:pPr>
      <w:r w:rsidRPr="000E3B27">
        <w:rPr>
          <w:sz w:val="28"/>
          <w:szCs w:val="28"/>
        </w:rPr>
        <w:lastRenderedPageBreak/>
        <w:t>The meeting concluded at 3:00 pm, followed by a group photograph.</w:t>
      </w:r>
    </w:p>
    <w:p w:rsidR="00D95A0F" w:rsidRPr="000E3B27" w:rsidRDefault="00D95A0F" w:rsidP="000E3B27">
      <w:pPr>
        <w:spacing w:line="240" w:lineRule="auto"/>
        <w:rPr>
          <w:sz w:val="28"/>
          <w:szCs w:val="28"/>
        </w:rPr>
      </w:pPr>
      <w:bookmarkStart w:id="0" w:name="_GoBack"/>
      <w:bookmarkEnd w:id="0"/>
    </w:p>
    <w:sectPr w:rsidR="00D95A0F" w:rsidRPr="000E3B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0F"/>
    <w:rsid w:val="000E3B27"/>
    <w:rsid w:val="008519E9"/>
    <w:rsid w:val="00D9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989BF-53A0-48A6-9D0A-52F96110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2024-12-22T18:00:00Z</dcterms:created>
  <dcterms:modified xsi:type="dcterms:W3CDTF">2024-12-22T18:04:00Z</dcterms:modified>
</cp:coreProperties>
</file>